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6CD6" w14:textId="1779678C" w:rsidR="00C31674" w:rsidRPr="00C71F4B" w:rsidRDefault="000D20CB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0D20CB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附件五</w:t>
      </w:r>
    </w:p>
    <w:p w14:paraId="1C1985C7" w14:textId="2F8B0FB7" w:rsidR="00414568" w:rsidRPr="00C71F4B" w:rsidRDefault="000D20CB" w:rsidP="00414568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「教师专业发展津贴」及「优化教师专业发展津贴」</w:t>
      </w:r>
    </w:p>
    <w:p w14:paraId="0E273EEC" w14:textId="1E2A6C76" w:rsidR="00656FE0" w:rsidRPr="00C71F4B" w:rsidRDefault="000D20CB" w:rsidP="00D7031F">
      <w:pPr>
        <w:widowControl w:val="0"/>
        <w:autoSpaceDE w:val="0"/>
        <w:autoSpaceDN w:val="0"/>
        <w:adjustRightInd w:val="0"/>
        <w:snapToGrid w:val="0"/>
        <w:spacing w:before="120"/>
        <w:jc w:val="center"/>
        <w:rPr>
          <w:b/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使用情况</w:t>
      </w:r>
    </w:p>
    <w:p w14:paraId="3B6AF194" w14:textId="0A704F15" w:rsidR="00C31674" w:rsidRPr="00C71F4B" w:rsidRDefault="00656FE0" w:rsidP="00656FE0">
      <w:pPr>
        <w:widowControl w:val="0"/>
        <w:autoSpaceDE w:val="0"/>
        <w:autoSpaceDN w:val="0"/>
        <w:adjustRightInd w:val="0"/>
        <w:snapToGrid w:val="0"/>
        <w:spacing w:before="120"/>
        <w:jc w:val="center"/>
        <w:rPr>
          <w:b/>
          <w:bCs/>
          <w:color w:val="000000"/>
          <w:sz w:val="24"/>
          <w:szCs w:val="24"/>
          <w:bdr w:val="single" w:sz="4" w:space="0" w:color="auto"/>
          <w:lang w:eastAsia="zh-TW"/>
        </w:rPr>
      </w:pPr>
      <w:r w:rsidRPr="00C71F4B">
        <w:rPr>
          <w:b/>
          <w:bCs/>
          <w:noProof/>
          <w:color w:val="000000"/>
          <w:sz w:val="24"/>
          <w:szCs w:val="24"/>
          <w:lang w:val="en-GB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746A" wp14:editId="1A753FB3">
                <wp:simplePos x="0" y="0"/>
                <wp:positionH relativeFrom="margin">
                  <wp:posOffset>2555240</wp:posOffset>
                </wp:positionH>
                <wp:positionV relativeFrom="paragraph">
                  <wp:posOffset>64193</wp:posOffset>
                </wp:positionV>
                <wp:extent cx="988060" cy="226695"/>
                <wp:effectExtent l="0" t="0" r="2159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22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54630" id="矩形 1" o:spid="_x0000_s1026" style="position:absolute;margin-left:201.2pt;margin-top:5.05pt;width:77.8pt;height:17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" filled="f" strokecolor="black [3213]" strokeweight="2pt">
                <w10:wrap anchorx="margin"/>
              </v:rect>
            </w:pict>
          </mc:Fallback>
        </mc:AlternateContent>
      </w:r>
      <w:r w:rsidR="000D20CB" w:rsidRPr="000D20C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总结</w:t>
      </w:r>
      <w:r w:rsidR="000D20CB" w:rsidRPr="000D20CB">
        <w:rPr>
          <w:rFonts w:eastAsia="SimSun" w:hint="eastAsia"/>
          <w:b/>
          <w:color w:val="000000"/>
          <w:sz w:val="24"/>
          <w:lang w:eastAsia="zh-CN"/>
        </w:rPr>
        <w:t>报告</w:t>
      </w:r>
    </w:p>
    <w:p w14:paraId="10C29B47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C6D53E9" w14:textId="77870297" w:rsidR="00F56175" w:rsidRPr="00C71F4B" w:rsidRDefault="000D20CB" w:rsidP="00F56175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CN"/>
        </w:rPr>
      </w:pPr>
      <w:r w:rsidRPr="000D20CB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（请于</w:t>
      </w:r>
      <w:r w:rsidRPr="000D20CB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2029</w:t>
      </w:r>
      <w:r w:rsidRPr="000D20CB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年</w:t>
      </w:r>
      <w:r w:rsidRPr="000D20CB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12</w:t>
      </w:r>
      <w:r w:rsidRPr="000D20CB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月</w:t>
      </w:r>
      <w:r w:rsidRPr="000D20CB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31</w:t>
      </w:r>
      <w:r w:rsidRPr="000D20CB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日或之前</w:t>
      </w:r>
      <w:r w:rsidRPr="000D20CB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透过「幼稚园教育计划系统」递交，或以邮寄方式交回。）</w:t>
      </w:r>
    </w:p>
    <w:p w14:paraId="5938C186" w14:textId="77777777" w:rsidR="00F56175" w:rsidRPr="00C71F4B" w:rsidRDefault="00F56175" w:rsidP="00C71F4B">
      <w:pPr>
        <w:widowControl w:val="0"/>
        <w:autoSpaceDE w:val="0"/>
        <w:autoSpaceDN w:val="0"/>
        <w:adjustRightInd w:val="0"/>
        <w:snapToGrid w:val="0"/>
        <w:rPr>
          <w:b/>
          <w:bCs/>
          <w:i/>
          <w:color w:val="000000"/>
          <w:sz w:val="24"/>
          <w:szCs w:val="24"/>
          <w:lang w:eastAsia="zh-CN"/>
        </w:rPr>
      </w:pPr>
    </w:p>
    <w:p w14:paraId="71650E23" w14:textId="6D78119D" w:rsidR="00F56175" w:rsidRPr="00C71F4B" w:rsidRDefault="000D20CB" w:rsidP="00F56175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0D20CB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（请在合适方格</w:t>
      </w:r>
      <w:r w:rsidRPr="000D20CB">
        <w:rPr>
          <w:rFonts w:eastAsia="SimSun"/>
          <w:bCs/>
          <w:i/>
          <w:color w:val="000000"/>
          <w:sz w:val="24"/>
          <w:szCs w:val="24"/>
          <w:lang w:eastAsia="zh-CN"/>
        </w:rPr>
        <w:t xml:space="preserve"> </w:t>
      </w:r>
      <w:r w:rsidRPr="000D20CB">
        <w:rPr>
          <w:rFonts w:ascii="新細明體" w:eastAsia="SimSun" w:hAnsi="新細明體" w:hint="eastAsia"/>
          <w:bCs/>
          <w:color w:val="000000"/>
          <w:sz w:val="24"/>
          <w:szCs w:val="24"/>
          <w:lang w:eastAsia="zh-CN"/>
        </w:rPr>
        <w:t>□</w:t>
      </w:r>
      <w:r w:rsidRPr="000D20CB">
        <w:rPr>
          <w:rFonts w:ascii="新細明體" w:eastAsia="SimSun" w:hAnsi="新細明體"/>
          <w:bCs/>
          <w:color w:val="000000"/>
          <w:sz w:val="24"/>
          <w:szCs w:val="24"/>
          <w:lang w:eastAsia="zh-CN"/>
        </w:rPr>
        <w:t xml:space="preserve"> </w:t>
      </w:r>
      <w:r w:rsidRPr="000D20CB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内加上</w:t>
      </w:r>
      <w:r w:rsidRPr="000D20CB">
        <w:rPr>
          <w:rFonts w:ascii="新細明體" w:eastAsia="SimSun" w:hAnsi="新細明體"/>
          <w:bCs/>
          <w:i/>
          <w:color w:val="000000"/>
          <w:sz w:val="24"/>
          <w:szCs w:val="24"/>
          <w:lang w:eastAsia="zh-CN"/>
        </w:rPr>
        <w:t xml:space="preserve"> </w:t>
      </w:r>
      <w:r w:rsidRPr="00C71F4B">
        <w:rPr>
          <w:rFonts w:ascii="Wingdings 2" w:hAnsi="Wingdings 2"/>
          <w:bCs/>
          <w:color w:val="000000"/>
          <w:sz w:val="24"/>
          <w:szCs w:val="24"/>
          <w:lang w:eastAsia="zh-CN"/>
        </w:rPr>
        <w:t></w:t>
      </w:r>
      <w:r w:rsidRPr="000D20CB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号。</w:t>
      </w:r>
      <w:r w:rsidRPr="000D20CB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56175" w:rsidRPr="00C71F4B" w14:paraId="5CD91515" w14:textId="77777777" w:rsidTr="00F56175">
        <w:tc>
          <w:tcPr>
            <w:tcW w:w="9628" w:type="dxa"/>
          </w:tcPr>
          <w:p w14:paraId="4CDC5A76" w14:textId="2A4AC2BB" w:rsidR="00F56175" w:rsidRPr="00C71F4B" w:rsidRDefault="000D20CB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/>
                <w:color w:val="000000"/>
                <w:sz w:val="24"/>
                <w:lang w:eastAsia="zh-CN"/>
              </w:rPr>
              <w:t>致：</w:t>
            </w: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教育局常任秘书长</w:t>
            </w:r>
          </w:p>
          <w:p w14:paraId="3C87438C" w14:textId="0838B7EB" w:rsidR="00F56175" w:rsidRPr="00C71F4B" w:rsidRDefault="000D20CB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（经办人：教育局幼稚园行政</w:t>
            </w:r>
            <w:r w:rsidRPr="000D20C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组</w:t>
            </w:r>
          </w:p>
          <w:p w14:paraId="2C37342B" w14:textId="3BBB62D8" w:rsidR="00F56175" w:rsidRPr="00C71F4B" w:rsidRDefault="000D20CB" w:rsidP="003D5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　　地址：香港湾仔皇后大道东</w:t>
            </w:r>
            <w:r w:rsidRPr="000D20C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213</w:t>
            </w: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号胡忠大厦</w:t>
            </w:r>
            <w:r w:rsidRPr="000D20C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楼</w:t>
            </w:r>
            <w:r w:rsidRPr="000D20C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2329</w:t>
            </w: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室）</w:t>
            </w:r>
          </w:p>
        </w:tc>
      </w:tr>
    </w:tbl>
    <w:p w14:paraId="3673CCE7" w14:textId="77777777" w:rsidR="00F56175" w:rsidRPr="00C71F4B" w:rsidRDefault="00F56175" w:rsidP="00F56175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CN"/>
        </w:rPr>
      </w:pPr>
    </w:p>
    <w:p w14:paraId="196350F6" w14:textId="412972C6" w:rsidR="00C31674" w:rsidRPr="00C71F4B" w:rsidRDefault="000D20CB" w:rsidP="00C31674">
      <w:pPr>
        <w:widowControl w:val="0"/>
        <w:tabs>
          <w:tab w:val="left" w:pos="448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本校已按教育局通函第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61/2024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号所列的规定运用「优化教师专业发展津贴」</w:t>
      </w:r>
      <w:r w:rsidRPr="000D20CB">
        <w:rPr>
          <w:rFonts w:eastAsia="SimSun" w:hint="eastAsia"/>
          <w:sz w:val="24"/>
          <w:lang w:val="en-GB" w:eastAsia="zh-CN"/>
        </w:rPr>
        <w:t>及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之前获发的「教师专业发展津贴」（如适用），于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2021/22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至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2028/29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学年推展校本教师专业发展计划。</w:t>
      </w:r>
    </w:p>
    <w:p w14:paraId="1225A3FE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9110AB5" w14:textId="2C7F4C6F" w:rsidR="00C31674" w:rsidRPr="00C71F4B" w:rsidRDefault="000D20CB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继本校于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月提交的第二个中期报告，本校曾运用津贴推行以下措施，以提升教师的专业能力：</w:t>
      </w:r>
      <w:r w:rsidR="00C31674"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531F4856" w14:textId="77777777" w:rsidTr="00F56175">
        <w:tc>
          <w:tcPr>
            <w:tcW w:w="9628" w:type="dxa"/>
          </w:tcPr>
          <w:p w14:paraId="2DD4ADE0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7E7770B" w14:textId="77777777" w:rsidTr="00F56175">
        <w:tc>
          <w:tcPr>
            <w:tcW w:w="9628" w:type="dxa"/>
          </w:tcPr>
          <w:p w14:paraId="7226DC89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83B65E5" w14:textId="77777777" w:rsidTr="00F56175">
        <w:tc>
          <w:tcPr>
            <w:tcW w:w="9628" w:type="dxa"/>
          </w:tcPr>
          <w:p w14:paraId="65CEC3D3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6755AA1C" w14:textId="77777777" w:rsidTr="00F56175">
        <w:tc>
          <w:tcPr>
            <w:tcW w:w="9628" w:type="dxa"/>
          </w:tcPr>
          <w:p w14:paraId="29C0DFC7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5C6BE5B0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5FB939AD" w14:textId="665B966D" w:rsidR="00C31674" w:rsidRPr="00C71F4B" w:rsidRDefault="000D20CB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rPr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学校会／已透过以下途径，让受惠教师与其他教师分享所学的技能和知识</w:t>
      </w:r>
      <w:r w:rsidRPr="000D20CB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（可选多于一项）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：</w:t>
      </w:r>
    </w:p>
    <w:p w14:paraId="5FE699BB" w14:textId="32CAEBA8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在校内建立学习圈</w:t>
      </w:r>
    </w:p>
    <w:p w14:paraId="2CA48CC0" w14:textId="22C24D0A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安排分享会向其他校内教师推广良好经验</w:t>
      </w:r>
    </w:p>
    <w:p w14:paraId="3FB87838" w14:textId="59B8002B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安排教师共同备课及／或同侪观课</w:t>
      </w:r>
    </w:p>
    <w:p w14:paraId="22E8C759" w14:textId="25808F57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其他﹕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___________________________________________________________________</w:t>
      </w:r>
    </w:p>
    <w:p w14:paraId="1BC51A5F" w14:textId="5709273C" w:rsidR="00C31674" w:rsidRPr="00C71F4B" w:rsidRDefault="000D20CB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请简述学校运用津贴推行各项措施的成效</w:t>
      </w:r>
      <w:r w:rsidRPr="000D20CB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（可选多于一项）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：</w:t>
      </w:r>
      <w:r w:rsidR="00C31674" w:rsidRPr="00C71F4B" w:rsidDel="00B31005">
        <w:rPr>
          <w:bCs/>
          <w:color w:val="000000"/>
          <w:sz w:val="24"/>
          <w:szCs w:val="24"/>
          <w:lang w:eastAsia="zh-TW"/>
        </w:rPr>
        <w:t xml:space="preserve"> </w:t>
      </w:r>
    </w:p>
    <w:p w14:paraId="73918101" w14:textId="3029C92A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加强教师在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____________________________________________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（课题）方面的知识</w:t>
      </w:r>
    </w:p>
    <w:p w14:paraId="300F030B" w14:textId="2D7B023F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加强教师的教学技巧及方法</w:t>
      </w:r>
      <w:r w:rsidR="00C31674"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p w14:paraId="4AF48441" w14:textId="733A5307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加强对学生的支援</w:t>
      </w:r>
    </w:p>
    <w:p w14:paraId="2182817D" w14:textId="7888AA71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优化校本课程</w:t>
      </w:r>
    </w:p>
    <w:p w14:paraId="405DCF04" w14:textId="425D1DAC" w:rsidR="00003D4E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加强与内地幼稚园专业交流协作</w:t>
      </w:r>
    </w:p>
    <w:p w14:paraId="6D75EB40" w14:textId="25BD857F" w:rsidR="008D22D8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于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 xml:space="preserve"> ____________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月与内地幼稚园缔结为</w:t>
      </w:r>
      <w:r w:rsidRPr="000D20CB">
        <w:rPr>
          <w:rFonts w:eastAsia="SimSun" w:hint="eastAsia"/>
          <w:spacing w:val="20"/>
          <w:sz w:val="24"/>
          <w:szCs w:val="24"/>
          <w:lang w:eastAsia="zh-CN"/>
        </w:rPr>
        <w:t>「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姊妹园</w:t>
      </w:r>
      <w:r w:rsidRPr="000D20CB">
        <w:rPr>
          <w:rFonts w:eastAsia="SimSun" w:hint="eastAsia"/>
          <w:spacing w:val="20"/>
          <w:sz w:val="24"/>
          <w:szCs w:val="24"/>
          <w:lang w:eastAsia="zh-CN"/>
        </w:rPr>
        <w:t>」</w:t>
      </w:r>
    </w:p>
    <w:p w14:paraId="26AE6404" w14:textId="2492C678" w:rsidR="00C31674" w:rsidRPr="00C71F4B" w:rsidRDefault="000D20CB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其他﹕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___________________________________________________________________</w:t>
      </w:r>
    </w:p>
    <w:p w14:paraId="0B3FAB7F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785"/>
        <w:rPr>
          <w:bCs/>
          <w:color w:val="000000"/>
          <w:sz w:val="24"/>
          <w:szCs w:val="24"/>
          <w:lang w:eastAsia="zh-HK"/>
        </w:rPr>
      </w:pPr>
    </w:p>
    <w:p w14:paraId="16A98B0B" w14:textId="4100EF9B" w:rsidR="009A321C" w:rsidRPr="00C71F4B" w:rsidRDefault="000D20CB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lastRenderedPageBreak/>
        <w:t>本校于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2022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3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月获发「教师专业发展津贴」（如</w:t>
      </w:r>
      <w:r w:rsidRPr="000D20CB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适用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）及于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2024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3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月获发「优化教师专业发展津贴」，合共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元，</w:t>
      </w:r>
      <w:r w:rsidRPr="000D20CB">
        <w:rPr>
          <w:rFonts w:eastAsia="SimSun" w:hint="eastAsia"/>
          <w:color w:val="000000"/>
          <w:sz w:val="24"/>
          <w:lang w:eastAsia="zh-CN"/>
        </w:rPr>
        <w:t>截至</w:t>
      </w:r>
      <w:r w:rsidRPr="000D20CB">
        <w:rPr>
          <w:rFonts w:eastAsia="SimSun"/>
          <w:color w:val="000000"/>
          <w:sz w:val="24"/>
          <w:lang w:eastAsia="zh-CN"/>
        </w:rPr>
        <w:t>2029</w:t>
      </w:r>
      <w:r w:rsidRPr="000D20CB">
        <w:rPr>
          <w:rFonts w:eastAsia="SimSun" w:hint="eastAsia"/>
          <w:color w:val="000000"/>
          <w:sz w:val="24"/>
          <w:lang w:eastAsia="zh-CN"/>
        </w:rPr>
        <w:t>年</w:t>
      </w:r>
      <w:r w:rsidRPr="000D20CB">
        <w:rPr>
          <w:rFonts w:eastAsia="SimSun"/>
          <w:color w:val="000000"/>
          <w:sz w:val="24"/>
          <w:lang w:eastAsia="zh-CN"/>
        </w:rPr>
        <w:t>8</w:t>
      </w:r>
      <w:r w:rsidRPr="000D20CB">
        <w:rPr>
          <w:rFonts w:eastAsia="SimSun" w:hint="eastAsia"/>
          <w:color w:val="000000"/>
          <w:sz w:val="24"/>
          <w:lang w:eastAsia="zh-CN"/>
        </w:rPr>
        <w:t>月</w:t>
      </w:r>
      <w:r w:rsidRPr="000D20CB">
        <w:rPr>
          <w:rFonts w:eastAsia="SimSun"/>
          <w:color w:val="000000"/>
          <w:sz w:val="24"/>
          <w:lang w:eastAsia="zh-CN"/>
        </w:rPr>
        <w:t>31</w:t>
      </w:r>
      <w:r w:rsidRPr="000D20CB">
        <w:rPr>
          <w:rFonts w:eastAsia="SimSun" w:hint="eastAsia"/>
          <w:color w:val="000000"/>
          <w:sz w:val="24"/>
          <w:lang w:eastAsia="zh-CN"/>
        </w:rPr>
        <w:t>日，有关津贴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：</w:t>
      </w:r>
    </w:p>
    <w:p w14:paraId="68E25D7F" w14:textId="2C5F55C0" w:rsidR="009A321C" w:rsidRPr="00C71F4B" w:rsidRDefault="000D20CB" w:rsidP="009A321C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C71F4B">
        <w:rPr>
          <w:bCs/>
          <w:color w:val="000000"/>
          <w:sz w:val="24"/>
          <w:szCs w:val="24"/>
          <w:lang w:eastAsia="zh-CN"/>
        </w:rPr>
        <w:tab/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合共已用的金额为﹕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>__________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元；</w:t>
      </w:r>
    </w:p>
    <w:p w14:paraId="31899326" w14:textId="4A89908C" w:rsidR="00C31674" w:rsidRPr="00C71F4B" w:rsidRDefault="000D20CB" w:rsidP="009A321C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bCs/>
          <w:color w:val="000000"/>
          <w:sz w:val="24"/>
          <w:szCs w:val="24"/>
          <w:lang w:eastAsia="zh-HK"/>
        </w:rPr>
      </w:pP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C71F4B">
        <w:rPr>
          <w:bCs/>
          <w:color w:val="000000"/>
          <w:sz w:val="24"/>
          <w:szCs w:val="24"/>
          <w:lang w:eastAsia="zh-CN"/>
        </w:rPr>
        <w:tab/>
      </w:r>
      <w:r w:rsidRPr="000D20CB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尚有余款</w:t>
      </w:r>
      <w:r w:rsidRPr="000D20CB">
        <w:rPr>
          <w:rFonts w:eastAsia="SimSun"/>
          <w:bCs/>
          <w:color w:val="000000"/>
          <w:sz w:val="24"/>
          <w:szCs w:val="24"/>
          <w:lang w:eastAsia="zh-CN"/>
        </w:rPr>
        <w:t xml:space="preserve"> ______________</w:t>
      </w:r>
      <w:r w:rsidRPr="000D20CB">
        <w:rPr>
          <w:rFonts w:eastAsia="SimSun" w:hint="eastAsia"/>
          <w:bCs/>
          <w:color w:val="000000"/>
          <w:sz w:val="24"/>
          <w:szCs w:val="24"/>
          <w:lang w:eastAsia="zh-CN"/>
        </w:rPr>
        <w:t>元，稍后将退还教育局。</w:t>
      </w:r>
    </w:p>
    <w:p w14:paraId="05DEF558" w14:textId="77777777" w:rsidR="00C31674" w:rsidRPr="00C71F4B" w:rsidRDefault="00C31674" w:rsidP="00C31674">
      <w:pPr>
        <w:rPr>
          <w:bCs/>
          <w:color w:val="000000"/>
          <w:sz w:val="24"/>
          <w:szCs w:val="24"/>
          <w:lang w:eastAsia="zh-HK"/>
        </w:rPr>
      </w:pPr>
    </w:p>
    <w:tbl>
      <w:tblPr>
        <w:tblStyle w:val="af1"/>
        <w:tblW w:w="96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86"/>
        <w:gridCol w:w="2742"/>
      </w:tblGrid>
      <w:tr w:rsidR="00C31674" w:rsidRPr="00C71F4B" w14:paraId="4F06C57D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6F0F5" w14:textId="022A4DF8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声明</w:t>
            </w:r>
          </w:p>
        </w:tc>
      </w:tr>
      <w:tr w:rsidR="00C31674" w:rsidRPr="00C71F4B" w14:paraId="7F69E6EA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281F" w14:textId="5576ABF5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本人／本校确认：</w:t>
            </w:r>
          </w:p>
          <w:p w14:paraId="2CB713B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val="en-GB" w:eastAsia="zh-TW"/>
              </w:rPr>
            </w:pPr>
          </w:p>
          <w:p w14:paraId="5B89BBF3" w14:textId="7757E353" w:rsidR="008D22D8" w:rsidRPr="00C71F4B" w:rsidRDefault="000D20CB" w:rsidP="008D22D8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right="140"/>
              <w:jc w:val="both"/>
              <w:rPr>
                <w:bCs/>
                <w:color w:val="000000"/>
                <w:sz w:val="22"/>
                <w:szCs w:val="24"/>
                <w:lang w:eastAsia="zh-TW"/>
              </w:rPr>
            </w:pPr>
            <w:r w:rsidRPr="000D20C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本校已就「优化教师专业发展津贴」</w:t>
            </w:r>
            <w:r w:rsidRPr="000D20CB">
              <w:rPr>
                <w:rFonts w:eastAsia="SimSun" w:hint="eastAsia"/>
                <w:sz w:val="24"/>
                <w:lang w:val="en-GB" w:eastAsia="zh-CN"/>
              </w:rPr>
              <w:t>及</w:t>
            </w:r>
            <w:r w:rsidRPr="000D20C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之前</w:t>
            </w: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获</w:t>
            </w:r>
            <w:r w:rsidRPr="000D20C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发的「教师专业发展津贴」（如适用）备存独</w:t>
            </w:r>
            <w:r w:rsidRPr="00C71F4B">
              <w:rPr>
                <w:rFonts w:cs="新細明體" w:hint="eastAsia"/>
                <w:sz w:val="24"/>
                <w:szCs w:val="24"/>
                <w:lang w:val="en-GB" w:eastAsia="zh-CN"/>
              </w:rPr>
              <w:t>立</w:t>
            </w:r>
            <w:r w:rsidRPr="000D20C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账目，以妥善记</w:t>
            </w:r>
            <w:r w:rsidRPr="00C71F4B">
              <w:rPr>
                <w:rFonts w:cs="新細明體" w:hint="eastAsia"/>
                <w:sz w:val="24"/>
                <w:szCs w:val="24"/>
                <w:lang w:val="en-GB" w:eastAsia="zh-CN"/>
              </w:rPr>
              <w:t>錄</w:t>
            </w:r>
            <w:r w:rsidRPr="000D20C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津贴的所有收支项目，并按现行规定在提交予教育局的经审核周年账目内呈报相关收支。所有账簿、采购记录、收据、付款凭单及发票等会由本校保存至少七年，以作会计及审核用途。如经审核周年账目的实际余款与上述不符，本校会尽快通知教育局跟进；以及</w:t>
            </w:r>
          </w:p>
          <w:p w14:paraId="3E62CFEB" w14:textId="47B67724" w:rsidR="00C31674" w:rsidRPr="00C71F4B" w:rsidRDefault="000D20CB" w:rsidP="008D22D8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right="142"/>
              <w:jc w:val="both"/>
              <w:rPr>
                <w:sz w:val="24"/>
                <w:lang w:val="en-GB" w:eastAsia="zh-TW"/>
              </w:rPr>
            </w:pPr>
            <w:r w:rsidRPr="000D20C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本校如未能提供相关文件以作审查、未有按教育局通函第</w:t>
            </w:r>
            <w:r w:rsidRPr="000D20CB">
              <w:rPr>
                <w:rFonts w:eastAsia="SimSun" w:cs="新細明體"/>
                <w:sz w:val="24"/>
                <w:szCs w:val="24"/>
                <w:lang w:val="en-GB" w:eastAsia="zh-CN"/>
              </w:rPr>
              <w:t>61/2024</w:t>
            </w:r>
            <w:r w:rsidRPr="000D20C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号所订明的适用范围运用津贴，又或已不符合通函所列的要求，本校会按教育局指明的金额退还政府。</w:t>
            </w:r>
          </w:p>
          <w:p w14:paraId="6FCF512C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C31674" w:rsidRPr="00C71F4B" w14:paraId="2E112C47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C31674" w:rsidRPr="00C71F4B" w14:paraId="07B7B40F" w14:textId="77777777" w:rsidTr="00F56175">
              <w:tc>
                <w:tcPr>
                  <w:tcW w:w="1881" w:type="dxa"/>
                </w:tcPr>
                <w:p w14:paraId="1CCC886F" w14:textId="7517278A" w:rsidR="00C31674" w:rsidRPr="00C71F4B" w:rsidRDefault="000D20CB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0D20CB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学校名称：</w:t>
                  </w:r>
                </w:p>
              </w:tc>
              <w:tc>
                <w:tcPr>
                  <w:tcW w:w="1276" w:type="dxa"/>
                </w:tcPr>
                <w:p w14:paraId="6D9AD3AD" w14:textId="44CB12AC" w:rsidR="00C31674" w:rsidRPr="00C71F4B" w:rsidRDefault="000D20CB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0D20CB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（中文）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67B78D61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0293FD1C" w14:textId="77777777" w:rsidTr="00F56175">
              <w:tc>
                <w:tcPr>
                  <w:tcW w:w="1881" w:type="dxa"/>
                </w:tcPr>
                <w:p w14:paraId="2D83538E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22293997" w14:textId="281B807A" w:rsidR="00C31674" w:rsidRPr="00C71F4B" w:rsidRDefault="000D20CB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0D20CB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（英文）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328E1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5ABA56AC" w14:textId="77777777" w:rsidTr="00F56175">
              <w:trPr>
                <w:trHeight w:val="57"/>
              </w:trPr>
              <w:tc>
                <w:tcPr>
                  <w:tcW w:w="1881" w:type="dxa"/>
                </w:tcPr>
                <w:p w14:paraId="0261C596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7BE5B7A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36C2657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399BEE49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C31674" w:rsidRPr="00C71F4B" w14:paraId="1EBB670F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DC0" w14:textId="5F2F9472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学校注册编号：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266A" w14:textId="75FDDE13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Cs w:val="24"/>
                <w:lang w:eastAsia="zh-CN"/>
              </w:rPr>
              <w:t>（学校印章）</w:t>
            </w:r>
          </w:p>
        </w:tc>
      </w:tr>
      <w:tr w:rsidR="00C31674" w:rsidRPr="00C71F4B" w14:paraId="15DFE7D7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6EB" w14:textId="7A22E481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0F3F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3E1BC14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1A3" w14:textId="065620A7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C55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CB03303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735" w14:textId="64C3E727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日期：</w:t>
            </w:r>
            <w:r w:rsidRPr="000D20CB">
              <w:rPr>
                <w:rFonts w:eastAsia="SimSun"/>
                <w:bCs/>
                <w:color w:val="000000"/>
                <w:sz w:val="24"/>
                <w:szCs w:val="24"/>
                <w:u w:val="single"/>
                <w:lang w:eastAsia="zh-CN"/>
              </w:rPr>
              <w:t xml:space="preserve">        /        /        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AD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41567B" w14:paraId="00999C36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2CF" w14:textId="3596D238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联络人（姓名）：</w:t>
            </w:r>
            <w:r w:rsidRPr="000D20CB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</w:t>
            </w:r>
            <w:r w:rsidR="00C31674"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41210513" w14:textId="76EEBE06" w:rsidR="00C31674" w:rsidRPr="00C71F4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（职位）：</w:t>
            </w:r>
            <w:r w:rsidRPr="000D20CB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</w:t>
            </w:r>
          </w:p>
          <w:p w14:paraId="2ACC7462" w14:textId="1FA696FB" w:rsidR="00C31674" w:rsidRPr="0041567B" w:rsidRDefault="000D20C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0D20C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电话号码：</w:t>
            </w:r>
            <w:r w:rsidRPr="000D20CB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______________________________________</w:t>
            </w:r>
          </w:p>
        </w:tc>
      </w:tr>
      <w:tr w:rsidR="00C31674" w:rsidRPr="0041567B" w14:paraId="4C9604BF" w14:textId="77777777" w:rsidTr="00F5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A7778" w14:textId="77777777" w:rsidR="00C31674" w:rsidRPr="0041567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3240E3AC" w14:textId="77777777" w:rsidR="00C31674" w:rsidRPr="0041567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7E6B1C31" w14:textId="77777777" w:rsidR="00C31674" w:rsidRPr="0041567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jc w:val="right"/>
        <w:rPr>
          <w:sz w:val="2"/>
          <w:szCs w:val="2"/>
        </w:rPr>
      </w:pPr>
    </w:p>
    <w:p w14:paraId="3D470C00" w14:textId="77777777" w:rsidR="00BC3586" w:rsidRPr="0041567B" w:rsidRDefault="00BC3586" w:rsidP="00E20CCC">
      <w:pPr>
        <w:overflowPunct w:val="0"/>
        <w:spacing w:line="280" w:lineRule="atLeast"/>
        <w:rPr>
          <w:sz w:val="2"/>
          <w:szCs w:val="2"/>
        </w:rPr>
      </w:pPr>
    </w:p>
    <w:sectPr w:rsidR="00BC3586" w:rsidRPr="0041567B" w:rsidSect="00943D1B">
      <w:footerReference w:type="default" r:id="rId11"/>
      <w:footerReference w:type="first" r:id="rId12"/>
      <w:pgSz w:w="11906" w:h="16838"/>
      <w:pgMar w:top="1021" w:right="1134" w:bottom="102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679D" w14:textId="77777777" w:rsidR="00F64AAA" w:rsidRDefault="00F64AAA" w:rsidP="00B25769">
      <w:r>
        <w:separator/>
      </w:r>
    </w:p>
  </w:endnote>
  <w:endnote w:type="continuationSeparator" w:id="0">
    <w:p w14:paraId="67F8F7D5" w14:textId="77777777" w:rsidR="00F64AAA" w:rsidRDefault="00F64AAA" w:rsidP="00B25769">
      <w:r>
        <w:continuationSeparator/>
      </w:r>
    </w:p>
  </w:endnote>
  <w:endnote w:type="continuationNotice" w:id="1">
    <w:p w14:paraId="5CC72F59" w14:textId="77777777" w:rsidR="00F64AAA" w:rsidRDefault="00F64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47C7F463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CB" w:rsidRPr="000D20CB">
          <w:rPr>
            <w:rFonts w:eastAsia="SimSun"/>
            <w:noProof/>
            <w:lang w:val="zh-TW" w:eastAsia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73262"/>
      <w:docPartObj>
        <w:docPartGallery w:val="Page Numbers (Bottom of Page)"/>
        <w:docPartUnique/>
      </w:docPartObj>
    </w:sdtPr>
    <w:sdtEndPr/>
    <w:sdtContent>
      <w:p w14:paraId="2301EF2F" w14:textId="41989C84" w:rsidR="005957F8" w:rsidRDefault="005957F8" w:rsidP="00C71F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CB" w:rsidRPr="000D20CB">
          <w:rPr>
            <w:rFonts w:eastAsia="SimSun"/>
            <w:noProof/>
            <w:lang w:val="zh-TW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75D14" w14:textId="77777777" w:rsidR="00F64AAA" w:rsidRDefault="00F64AAA" w:rsidP="00B25769">
      <w:r>
        <w:separator/>
      </w:r>
    </w:p>
  </w:footnote>
  <w:footnote w:type="continuationSeparator" w:id="0">
    <w:p w14:paraId="2E577F80" w14:textId="77777777" w:rsidR="00F64AAA" w:rsidRDefault="00F64AAA" w:rsidP="00B25769">
      <w:r>
        <w:continuationSeparator/>
      </w:r>
    </w:p>
  </w:footnote>
  <w:footnote w:type="continuationNotice" w:id="1">
    <w:p w14:paraId="715D118E" w14:textId="77777777" w:rsidR="00F64AAA" w:rsidRDefault="00F64A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0CB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1C0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6A2F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2D4A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AAA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E2807-E60C-4BBA-AE56-50C47CC4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2024-02-28T02:17:00Z</dcterms:created>
  <dcterms:modified xsi:type="dcterms:W3CDTF">2024-02-28T02:17:00Z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